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8CC" w:rsidRPr="004148CC" w:rsidRDefault="004148CC" w:rsidP="004148CC">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b/>
          <w:bCs/>
          <w:color w:val="333333"/>
          <w:sz w:val="21"/>
          <w:szCs w:val="21"/>
          <w:bdr w:val="none" w:sz="0" w:space="0" w:color="auto" w:frame="1"/>
          <w:lang w:eastAsia="tr-TR"/>
        </w:rPr>
        <w:t>TREND KARİYER TESTİ</w:t>
      </w:r>
    </w:p>
    <w:tbl>
      <w:tblPr>
        <w:tblW w:w="0" w:type="auto"/>
        <w:tblCellMar>
          <w:left w:w="0" w:type="dxa"/>
          <w:right w:w="0" w:type="dxa"/>
        </w:tblCellMar>
        <w:tblLook w:val="04A0" w:firstRow="1" w:lastRow="0" w:firstColumn="1" w:lastColumn="0" w:noHBand="0" w:noVBand="1"/>
      </w:tblPr>
      <w:tblGrid>
        <w:gridCol w:w="2268"/>
        <w:gridCol w:w="4375"/>
      </w:tblGrid>
      <w:tr w:rsidR="004148CC" w:rsidRPr="004148CC" w:rsidTr="004148C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Tüm Ortaöğretim (Lise)</w:t>
            </w:r>
          </w:p>
        </w:tc>
      </w:tr>
      <w:tr w:rsidR="004148CC" w:rsidRPr="004148CC" w:rsidTr="004148C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Optik Form:</w:t>
            </w:r>
          </w:p>
        </w:t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Var (Ön Yüz, Arka Yüz)</w:t>
            </w:r>
          </w:p>
        </w:tc>
      </w:tr>
      <w:tr w:rsidR="004148CC" w:rsidRPr="004148CC" w:rsidTr="004148C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Var (Web Üzerinden Online Uygulama)</w:t>
            </w:r>
          </w:p>
        </w:tc>
      </w:tr>
      <w:tr w:rsidR="004148CC" w:rsidRPr="004148CC" w:rsidTr="004148C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4148CC" w:rsidRPr="004148CC" w:rsidRDefault="004148CC" w:rsidP="004148CC">
            <w:pPr>
              <w:spacing w:after="0" w:line="240" w:lineRule="auto"/>
              <w:textAlignment w:val="baseline"/>
              <w:rPr>
                <w:rFonts w:ascii="Times New Roman" w:eastAsia="Times New Roman" w:hAnsi="Times New Roman" w:cs="Times New Roman"/>
                <w:sz w:val="24"/>
                <w:szCs w:val="24"/>
                <w:lang w:eastAsia="tr-TR"/>
              </w:rPr>
            </w:pPr>
            <w:r w:rsidRPr="004148CC">
              <w:rPr>
                <w:rFonts w:ascii="Arial" w:eastAsia="Times New Roman" w:hAnsi="Arial" w:cs="Arial"/>
                <w:b/>
                <w:bCs/>
                <w:sz w:val="24"/>
                <w:szCs w:val="24"/>
                <w:bdr w:val="none" w:sz="0" w:space="0" w:color="auto" w:frame="1"/>
                <w:lang w:eastAsia="tr-TR"/>
              </w:rPr>
              <w:t>Var</w:t>
            </w:r>
          </w:p>
        </w:tc>
      </w:tr>
    </w:tbl>
    <w:p w:rsidR="004148CC" w:rsidRPr="004148CC" w:rsidRDefault="004148CC" w:rsidP="004148CC">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b/>
          <w:bCs/>
          <w:color w:val="333333"/>
          <w:sz w:val="21"/>
          <w:szCs w:val="21"/>
          <w:u w:val="single"/>
          <w:bdr w:val="none" w:sz="0" w:space="0" w:color="auto" w:frame="1"/>
          <w:lang w:eastAsia="tr-TR"/>
        </w:rPr>
        <w:t>NEDEN VE NE ZAMAN KULLANILMALI?</w:t>
      </w:r>
    </w:p>
    <w:p w:rsidR="004148CC" w:rsidRPr="004148CC" w:rsidRDefault="004148CC" w:rsidP="004148CC">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 xml:space="preserve">Bir öğrencinin bilgilenme, bilgili içselleştirme, kavramsallaştırma, işleme ve davranışa dönüştürme eğilimleri ile gelecekteki muhtemel kariyer fırsatlarına </w:t>
      </w:r>
      <w:proofErr w:type="spellStart"/>
      <w:r w:rsidRPr="004148CC">
        <w:rPr>
          <w:rFonts w:ascii="Arial" w:eastAsia="Times New Roman" w:hAnsi="Arial" w:cs="Arial"/>
          <w:color w:val="333333"/>
          <w:sz w:val="21"/>
          <w:szCs w:val="21"/>
          <w:lang w:eastAsia="tr-TR"/>
        </w:rPr>
        <w:t>projektif</w:t>
      </w:r>
      <w:proofErr w:type="spellEnd"/>
      <w:r w:rsidRPr="004148CC">
        <w:rPr>
          <w:rFonts w:ascii="Arial" w:eastAsia="Times New Roman" w:hAnsi="Arial" w:cs="Arial"/>
          <w:color w:val="333333"/>
          <w:sz w:val="21"/>
          <w:szCs w:val="21"/>
          <w:lang w:eastAsia="tr-TR"/>
        </w:rPr>
        <w:t xml:space="preserve"> olarak ışık tutabilmek için tüm öğrencilere nitelikli, destekleyici, teşvik edici ve özendirici (yüreklendirici) bir rehberlik hizmeti sunabilmek adına uygulanabilen bir testtir. </w:t>
      </w:r>
    </w:p>
    <w:p w:rsidR="004148CC" w:rsidRPr="004148CC" w:rsidRDefault="004148CC" w:rsidP="004148CC">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b/>
          <w:bCs/>
          <w:color w:val="333333"/>
          <w:sz w:val="21"/>
          <w:szCs w:val="21"/>
          <w:u w:val="single"/>
          <w:bdr w:val="none" w:sz="0" w:space="0" w:color="auto" w:frame="1"/>
          <w:lang w:eastAsia="tr-TR"/>
        </w:rPr>
        <w:t>KİMLERE, NASIL UYGULANIR?</w:t>
      </w:r>
    </w:p>
    <w:p w:rsidR="004148CC" w:rsidRPr="004148CC" w:rsidRDefault="004148CC" w:rsidP="004148CC">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 xml:space="preserve">Testimiz, lise kademelerindeki tüm öğrencilere uygulanabilir. Bireysel olarak bir IPAD uygulaması gibi, yahut bilgisayar sınıfında sınıf bazlı veyahut da öğrencinin kendisine </w:t>
      </w:r>
      <w:proofErr w:type="gramStart"/>
      <w:r w:rsidRPr="004148CC">
        <w:rPr>
          <w:rFonts w:ascii="Arial" w:eastAsia="Times New Roman" w:hAnsi="Arial" w:cs="Arial"/>
          <w:color w:val="333333"/>
          <w:sz w:val="21"/>
          <w:szCs w:val="21"/>
          <w:lang w:eastAsia="tr-TR"/>
        </w:rPr>
        <w:t>online</w:t>
      </w:r>
      <w:proofErr w:type="gramEnd"/>
      <w:r w:rsidRPr="004148CC">
        <w:rPr>
          <w:rFonts w:ascii="Arial" w:eastAsia="Times New Roman" w:hAnsi="Arial" w:cs="Arial"/>
          <w:color w:val="333333"/>
          <w:sz w:val="21"/>
          <w:szCs w:val="21"/>
          <w:lang w:eastAsia="tr-TR"/>
        </w:rPr>
        <w:t xml:space="preserve"> atama yapılarak ev ödevi şeklinde de uygulanabilir. Velinin bilgisi ve gözetiminde </w:t>
      </w:r>
      <w:proofErr w:type="gramStart"/>
      <w:r w:rsidRPr="004148CC">
        <w:rPr>
          <w:rFonts w:ascii="Arial" w:eastAsia="Times New Roman" w:hAnsi="Arial" w:cs="Arial"/>
          <w:color w:val="333333"/>
          <w:sz w:val="21"/>
          <w:szCs w:val="21"/>
          <w:lang w:eastAsia="tr-TR"/>
        </w:rPr>
        <w:t>evde,</w:t>
      </w:r>
      <w:proofErr w:type="gramEnd"/>
      <w:r w:rsidRPr="004148CC">
        <w:rPr>
          <w:rFonts w:ascii="Arial" w:eastAsia="Times New Roman" w:hAnsi="Arial" w:cs="Arial"/>
          <w:color w:val="333333"/>
          <w:sz w:val="21"/>
          <w:szCs w:val="21"/>
          <w:lang w:eastAsia="tr-TR"/>
        </w:rPr>
        <w:t xml:space="preserve"> yahut Sınıf Rehber Öğretmeni veya Ders Öğretmeni eşliğinde sınıfta uygulanması testin sonuçlarının güvenilirliği bakımından oldukça önemlidir. Öğrenci her birim sorunun uzayında nitelenen birim davranış veya düşünce ile ilgili olarak kanaatini ortaya koyan “hiçbir zaman, </w:t>
      </w:r>
      <w:r w:rsidRPr="004148CC">
        <w:rPr>
          <w:rFonts w:ascii="Arial" w:eastAsia="Times New Roman" w:hAnsi="Arial" w:cs="Arial"/>
          <w:color w:val="333333"/>
          <w:sz w:val="21"/>
          <w:szCs w:val="21"/>
          <w:bdr w:val="none" w:sz="0" w:space="0" w:color="auto" w:frame="1"/>
          <w:lang w:eastAsia="tr-TR"/>
        </w:rPr>
        <w:t>nadiren</w:t>
      </w:r>
      <w:r w:rsidRPr="004148CC">
        <w:rPr>
          <w:rFonts w:ascii="Arial" w:eastAsia="Times New Roman" w:hAnsi="Arial" w:cs="Arial"/>
          <w:color w:val="333333"/>
          <w:sz w:val="21"/>
          <w:szCs w:val="21"/>
          <w:lang w:eastAsia="tr-TR"/>
        </w:rPr>
        <w:t>, genellikle, sık sık, her zaman” seçeneklerinden bir tanesini işaretleyerek testi tamamlayacaktır. Öğrenci dilediğinde testi bırakabilir ve oturumdan çıkış yapabilir. Tekrar teste giriş yaptığında önceki cevapları kayıtlı tutulduğundan kaldığı yerden rahatça devam edebilir. Testlerin uygulama süresi soru-madde sayısına göre 20 ila 30 dakika arasında değişiklik gösterebilecektir. Bununla birlikte bir zaman sınırlaması yoktur. Önemli olan kişisel saydamlıkla ve içtenlikle sorulara cevap vermektir.</w:t>
      </w:r>
    </w:p>
    <w:p w:rsidR="004148CC" w:rsidRPr="004148CC" w:rsidRDefault="004148CC" w:rsidP="004148CC">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b/>
          <w:bCs/>
          <w:color w:val="333333"/>
          <w:sz w:val="21"/>
          <w:szCs w:val="21"/>
          <w:u w:val="single"/>
          <w:bdr w:val="none" w:sz="0" w:space="0" w:color="auto" w:frame="1"/>
          <w:lang w:eastAsia="tr-TR"/>
        </w:rPr>
        <w:t>TESTİN UYGULANMASINDA DİKKAT EDİLECEK HUSUSLAR</w:t>
      </w:r>
    </w:p>
    <w:p w:rsidR="004148CC" w:rsidRPr="004148CC" w:rsidRDefault="004148CC" w:rsidP="004148CC">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 xml:space="preserve">Uygulama sırasında, test sonuçlarının gizli tutulacağı hakkında öğrencilere söz verilmeli ve bu söze kesinlikle uyulmalıdır. Veliye bilgi verilmesi gereken durumda ise bu, öğrencinin bilgisi </w:t>
      </w:r>
      <w:proofErr w:type="gramStart"/>
      <w:r w:rsidRPr="004148CC">
        <w:rPr>
          <w:rFonts w:ascii="Arial" w:eastAsia="Times New Roman" w:hAnsi="Arial" w:cs="Arial"/>
          <w:color w:val="333333"/>
          <w:sz w:val="21"/>
          <w:szCs w:val="21"/>
          <w:lang w:eastAsia="tr-TR"/>
        </w:rPr>
        <w:t>dahilinde</w:t>
      </w:r>
      <w:proofErr w:type="gramEnd"/>
      <w:r w:rsidRPr="004148CC">
        <w:rPr>
          <w:rFonts w:ascii="Arial" w:eastAsia="Times New Roman" w:hAnsi="Arial" w:cs="Arial"/>
          <w:color w:val="333333"/>
          <w:sz w:val="21"/>
          <w:szCs w:val="21"/>
          <w:lang w:eastAsia="tr-TR"/>
        </w:rPr>
        <w:t xml:space="preserve"> gerçekleştirilmelidir.</w:t>
      </w:r>
    </w:p>
    <w:p w:rsidR="004148CC" w:rsidRPr="004148CC" w:rsidRDefault="004148CC" w:rsidP="004148CC">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Test uygulaması dostça bir hava içinde, hiçbir zorlamaya dayanmadan yapılmalıdır. Uygulama ortamı, sınıfta ya da gruplar hâlinde ya da bireysel olarak sınav ortamı şeklinde oluşturulmamalıdır.</w:t>
      </w:r>
    </w:p>
    <w:p w:rsidR="004148CC" w:rsidRPr="004148CC" w:rsidRDefault="004148CC" w:rsidP="004148CC">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Test uygulamasından elde edilen veriler, bireylere verilecek psikolojik danışma ve rehberlik hizmetlerinin planlanmasında dikkate alınmalıdır.</w:t>
      </w:r>
    </w:p>
    <w:p w:rsidR="004148CC" w:rsidRPr="004148CC" w:rsidRDefault="004148CC" w:rsidP="004148CC">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b/>
          <w:bCs/>
          <w:color w:val="333333"/>
          <w:sz w:val="21"/>
          <w:szCs w:val="21"/>
          <w:u w:val="single"/>
          <w:bdr w:val="none" w:sz="0" w:space="0" w:color="auto" w:frame="1"/>
          <w:lang w:eastAsia="tr-TR"/>
        </w:rPr>
        <w:t>NASIL DEĞERLENDİRİLİR VE YORUMLANIR?</w:t>
      </w:r>
    </w:p>
    <w:p w:rsidR="004148CC" w:rsidRPr="004148CC" w:rsidRDefault="004148CC" w:rsidP="004148CC">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 xml:space="preserve">Test sonucunda öğrencilerin eğilim ve potansiyel ilgi, yetenek, yaklaşım, yatkınlık, duygu ve bilişleri ile mesleki uzmanlık alanları arasında paralellikler kurarak tüm öğrencilerimize kendilikleri ve gelecekleri hakkındaki farkındalıkları artırmak amaçlanmaktadır. Bu bağlamda öğrencilerin ilgi ve eğilimleri kategorik olarak aşağıdaki </w:t>
      </w:r>
      <w:proofErr w:type="spellStart"/>
      <w:r w:rsidRPr="004148CC">
        <w:rPr>
          <w:rFonts w:ascii="Arial" w:eastAsia="Times New Roman" w:hAnsi="Arial" w:cs="Arial"/>
          <w:color w:val="333333"/>
          <w:sz w:val="21"/>
          <w:szCs w:val="21"/>
          <w:lang w:eastAsia="tr-TR"/>
        </w:rPr>
        <w:t>segmentlerle</w:t>
      </w:r>
      <w:proofErr w:type="spellEnd"/>
      <w:r w:rsidRPr="004148CC">
        <w:rPr>
          <w:rFonts w:ascii="Arial" w:eastAsia="Times New Roman" w:hAnsi="Arial" w:cs="Arial"/>
          <w:color w:val="333333"/>
          <w:sz w:val="21"/>
          <w:szCs w:val="21"/>
          <w:lang w:eastAsia="tr-TR"/>
        </w:rPr>
        <w:t xml:space="preserve"> ele alınıp değerlendirilir:</w:t>
      </w:r>
    </w:p>
    <w:p w:rsidR="004148CC" w:rsidRPr="004148CC" w:rsidRDefault="004148CC" w:rsidP="004148CC">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Realist Yaklaşım</w:t>
      </w:r>
    </w:p>
    <w:p w:rsidR="004148CC" w:rsidRPr="004148CC" w:rsidRDefault="004148CC" w:rsidP="004148CC">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Araştırmacı Yaklaşım</w:t>
      </w:r>
    </w:p>
    <w:p w:rsidR="004148CC" w:rsidRPr="004148CC" w:rsidRDefault="004148CC" w:rsidP="004148CC">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Yaratıcı (Üretken) Yaklaşım</w:t>
      </w:r>
    </w:p>
    <w:p w:rsidR="004148CC" w:rsidRPr="004148CC" w:rsidRDefault="004148CC" w:rsidP="004148CC">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Düzenli-Kuralcı Yaklaşım</w:t>
      </w:r>
    </w:p>
    <w:p w:rsidR="004148CC" w:rsidRPr="004148CC" w:rsidRDefault="004148CC" w:rsidP="004148CC">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Girişimci Yaklaşım</w:t>
      </w:r>
    </w:p>
    <w:p w:rsidR="004148CC" w:rsidRPr="004148CC" w:rsidRDefault="004148CC" w:rsidP="004148CC">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Sosyal Yaklaşım</w:t>
      </w:r>
    </w:p>
    <w:p w:rsidR="004148CC" w:rsidRPr="004148CC" w:rsidRDefault="004148CC" w:rsidP="004148CC">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 xml:space="preserve">Öğrencilerin eğilim, potansiyel, ilgi, yetenek, yaklaşım, yatkınlık, duygu ve bilişleri çerçevesinde, kendilerinde baskın olarak </w:t>
      </w:r>
      <w:proofErr w:type="spellStart"/>
      <w:r w:rsidRPr="004148CC">
        <w:rPr>
          <w:rFonts w:ascii="Arial" w:eastAsia="Times New Roman" w:hAnsi="Arial" w:cs="Arial"/>
          <w:color w:val="333333"/>
          <w:sz w:val="21"/>
          <w:szCs w:val="21"/>
          <w:lang w:eastAsia="tr-TR"/>
        </w:rPr>
        <w:t>bulgulanan</w:t>
      </w:r>
      <w:proofErr w:type="spellEnd"/>
      <w:r w:rsidRPr="004148CC">
        <w:rPr>
          <w:rFonts w:ascii="Arial" w:eastAsia="Times New Roman" w:hAnsi="Arial" w:cs="Arial"/>
          <w:color w:val="333333"/>
          <w:sz w:val="21"/>
          <w:szCs w:val="21"/>
          <w:lang w:eastAsia="tr-TR"/>
        </w:rPr>
        <w:t xml:space="preserve"> ilk üç (3) özgül yaklaşım kategorilerine bağlı olarak öncelikle kendileri hakkında aydınlatıcı bir çerçeve rapor sunarak, bu rapordaki yaklaşım </w:t>
      </w:r>
      <w:proofErr w:type="gramStart"/>
      <w:r w:rsidRPr="004148CC">
        <w:rPr>
          <w:rFonts w:ascii="Arial" w:eastAsia="Times New Roman" w:hAnsi="Arial" w:cs="Arial"/>
          <w:color w:val="333333"/>
          <w:sz w:val="21"/>
          <w:szCs w:val="21"/>
          <w:lang w:eastAsia="tr-TR"/>
        </w:rPr>
        <w:t>paradigmalarına</w:t>
      </w:r>
      <w:proofErr w:type="gramEnd"/>
      <w:r w:rsidRPr="004148CC">
        <w:rPr>
          <w:rFonts w:ascii="Arial" w:eastAsia="Times New Roman" w:hAnsi="Arial" w:cs="Arial"/>
          <w:color w:val="333333"/>
          <w:sz w:val="21"/>
          <w:szCs w:val="21"/>
          <w:lang w:eastAsia="tr-TR"/>
        </w:rPr>
        <w:t xml:space="preserve"> uygun düşen kariyer fırsatları hakkında da gelecekteki seçimlerine ışık tutabilecek olan bir meslekler listesini de öğrencilerimize sunuyoruz. Böylece hem velilerimize hem ders öğretmenlerine ve rehber öğretmene hem de öğrencinin kendisine daha gerçekçi planlamalar yapabilmeleri konusunda ayna tutarak kurumların rehberlik ve psikolojik danışmanlık hizmetlerinden azami ölçüde faydalanabilmesini sağlıyoruz.</w:t>
      </w:r>
    </w:p>
    <w:p w:rsidR="004148CC" w:rsidRPr="004148CC" w:rsidRDefault="004148CC" w:rsidP="004148CC">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4148CC">
        <w:rPr>
          <w:rFonts w:ascii="Arial" w:eastAsia="Times New Roman" w:hAnsi="Arial" w:cs="Arial"/>
          <w:color w:val="333333"/>
          <w:sz w:val="21"/>
          <w:szCs w:val="21"/>
          <w:lang w:eastAsia="tr-TR"/>
        </w:rPr>
        <w:t>TESTOKUL Rehberlik Servisi</w:t>
      </w:r>
    </w:p>
    <w:p w:rsidR="00E12A04" w:rsidRPr="004148CC" w:rsidRDefault="00E12A04" w:rsidP="004148CC">
      <w:bookmarkStart w:id="0" w:name="_GoBack"/>
      <w:bookmarkEnd w:id="0"/>
    </w:p>
    <w:sectPr w:rsidR="00E12A04" w:rsidRPr="004148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2372E"/>
    <w:multiLevelType w:val="multilevel"/>
    <w:tmpl w:val="61C09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7B1F5E"/>
    <w:multiLevelType w:val="multilevel"/>
    <w:tmpl w:val="285A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932"/>
    <w:rsid w:val="004148CC"/>
    <w:rsid w:val="00D46932"/>
    <w:rsid w:val="00E12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4148CC"/>
    <w:rPr>
      <w:b/>
      <w:bCs/>
    </w:rPr>
  </w:style>
  <w:style w:type="paragraph" w:styleId="NormalWeb">
    <w:name w:val="Normal (Web)"/>
    <w:basedOn w:val="Normal"/>
    <w:uiPriority w:val="99"/>
    <w:unhideWhenUsed/>
    <w:rsid w:val="004148C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4148CC"/>
    <w:rPr>
      <w:b/>
      <w:bCs/>
    </w:rPr>
  </w:style>
  <w:style w:type="paragraph" w:styleId="NormalWeb">
    <w:name w:val="Normal (Web)"/>
    <w:basedOn w:val="Normal"/>
    <w:uiPriority w:val="99"/>
    <w:unhideWhenUsed/>
    <w:rsid w:val="004148C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713602">
      <w:bodyDiv w:val="1"/>
      <w:marLeft w:val="0"/>
      <w:marRight w:val="0"/>
      <w:marTop w:val="0"/>
      <w:marBottom w:val="0"/>
      <w:divBdr>
        <w:top w:val="none" w:sz="0" w:space="0" w:color="auto"/>
        <w:left w:val="none" w:sz="0" w:space="0" w:color="auto"/>
        <w:bottom w:val="none" w:sz="0" w:space="0" w:color="auto"/>
        <w:right w:val="none" w:sz="0" w:space="0" w:color="auto"/>
      </w:divBdr>
      <w:divsChild>
        <w:div w:id="1943492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525</Words>
  <Characters>2995</Characters>
  <Application>Microsoft Office Word</Application>
  <DocSecurity>0</DocSecurity>
  <Lines>24</Lines>
  <Paragraphs>7</Paragraphs>
  <ScaleCrop>false</ScaleCrop>
  <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2021-02-03T09:00:00Z</dcterms:created>
  <dcterms:modified xsi:type="dcterms:W3CDTF">2021-02-03T09:01:00Z</dcterms:modified>
</cp:coreProperties>
</file>